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B2F6" w14:textId="40FF5B5C" w:rsidR="00A07F72" w:rsidRDefault="00376E9B">
      <w:r>
        <w:rPr>
          <w:noProof/>
        </w:rPr>
        <w:drawing>
          <wp:anchor distT="0" distB="0" distL="114300" distR="114300" simplePos="0" relativeHeight="251658240" behindDoc="1" locked="0" layoutInCell="1" allowOverlap="1" wp14:anchorId="2327D300" wp14:editId="7FFAE8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5825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554" y="21528"/>
                <wp:lineTo x="21554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ACDE" w14:textId="61C9ECCC" w:rsidR="00376E9B" w:rsidRDefault="00376E9B">
      <w:r>
        <w:rPr>
          <w:noProof/>
        </w:rPr>
        <w:lastRenderedPageBreak/>
        <w:drawing>
          <wp:inline distT="0" distB="0" distL="0" distR="0" wp14:anchorId="1A8E2A46" wp14:editId="024E3997">
            <wp:extent cx="8848725" cy="56959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78B325A" w14:textId="140C1672" w:rsidR="00376E9B" w:rsidRDefault="00376E9B">
      <w:r w:rsidRPr="00376E9B">
        <w:rPr>
          <w:noProof/>
        </w:rPr>
        <w:lastRenderedPageBreak/>
        <w:drawing>
          <wp:inline distT="0" distB="0" distL="0" distR="0" wp14:anchorId="2EC5D654" wp14:editId="47C947C2">
            <wp:extent cx="8734425" cy="56769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76E9B" w:rsidSect="00376E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40B1" w14:textId="77777777" w:rsidR="005F767F" w:rsidRDefault="005F767F" w:rsidP="00376E9B">
      <w:pPr>
        <w:spacing w:after="0" w:line="240" w:lineRule="auto"/>
      </w:pPr>
      <w:r>
        <w:separator/>
      </w:r>
    </w:p>
  </w:endnote>
  <w:endnote w:type="continuationSeparator" w:id="0">
    <w:p w14:paraId="68098B83" w14:textId="77777777" w:rsidR="005F767F" w:rsidRDefault="005F767F" w:rsidP="0037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BDC1" w14:textId="77777777" w:rsidR="005F767F" w:rsidRDefault="005F767F" w:rsidP="00376E9B">
      <w:pPr>
        <w:spacing w:after="0" w:line="240" w:lineRule="auto"/>
      </w:pPr>
      <w:r>
        <w:separator/>
      </w:r>
    </w:p>
  </w:footnote>
  <w:footnote w:type="continuationSeparator" w:id="0">
    <w:p w14:paraId="2B0FDBEF" w14:textId="77777777" w:rsidR="005F767F" w:rsidRDefault="005F767F" w:rsidP="0037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9B"/>
    <w:rsid w:val="0009648D"/>
    <w:rsid w:val="00376E9B"/>
    <w:rsid w:val="005D618B"/>
    <w:rsid w:val="005F52CF"/>
    <w:rsid w:val="005F767F"/>
    <w:rsid w:val="00736975"/>
    <w:rsid w:val="00781E39"/>
    <w:rsid w:val="00886A7C"/>
    <w:rsid w:val="009E1307"/>
    <w:rsid w:val="00B6602F"/>
    <w:rsid w:val="00DE5882"/>
    <w:rsid w:val="00E15D5E"/>
    <w:rsid w:val="00E53DCF"/>
    <w:rsid w:val="00F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F2424"/>
  <w15:chartTrackingRefBased/>
  <w15:docId w15:val="{C6E74B48-8D60-43A2-9FB5-641BBA1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9B"/>
  </w:style>
  <w:style w:type="paragraph" w:styleId="Footer">
    <w:name w:val="footer"/>
    <w:basedOn w:val="Normal"/>
    <w:link w:val="FooterChar"/>
    <w:uiPriority w:val="99"/>
    <w:unhideWhenUsed/>
    <w:rsid w:val="00376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400">
                <a:solidFill>
                  <a:sysClr val="windowText" lastClr="000000"/>
                </a:solidFill>
              </a:rPr>
              <a:t>WE</a:t>
            </a:r>
            <a:r>
              <a:rPr lang="en-GB" sz="2400" baseline="0">
                <a:solidFill>
                  <a:sysClr val="windowText" lastClr="000000"/>
                </a:solidFill>
              </a:rPr>
              <a:t> ASKED OUR PATIENTS, AND THEY said...</a:t>
            </a:r>
            <a:endParaRPr lang="en-GB" sz="24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7F5-4C30-A039-8F1DD7C58CF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7F5-4C30-A039-8F1DD7C58CF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77F5-4C30-A039-8F1DD7C58CF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77F5-4C30-A039-8F1DD7C58CF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77F5-4C30-A039-8F1DD7C58CFF}"/>
                </c:ext>
              </c:extLst>
            </c:dLbl>
            <c:spPr>
              <a:noFill/>
              <a:ln>
                <a:solidFill>
                  <a:schemeClr val="bg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Q1 - The reception staff are helpful</c:v>
                </c:pt>
                <c:pt idx="1">
                  <c:v>Q2 - It is easy to get in touch with someone at the Practice</c:v>
                </c:pt>
                <c:pt idx="2">
                  <c:v>Q3 - I feel confident when using AskMyGP</c:v>
                </c:pt>
                <c:pt idx="3">
                  <c:v>Q4 - The surgery is responsive to my online requests</c:v>
                </c:pt>
                <c:pt idx="4">
                  <c:v>Q5 - AskMyGP has improved the service offered by the Practice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67</c:v>
                </c:pt>
                <c:pt idx="1">
                  <c:v>41</c:v>
                </c:pt>
                <c:pt idx="2">
                  <c:v>46</c:v>
                </c:pt>
                <c:pt idx="3">
                  <c:v>52</c:v>
                </c:pt>
                <c:pt idx="4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09-4B46-962B-4CD534B63F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7F5-4C30-A039-8F1DD7C58CF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7F5-4C30-A039-8F1DD7C58CF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7F5-4C30-A039-8F1DD7C58CF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77F5-4C30-A039-8F1DD7C58CF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77F5-4C30-A039-8F1DD7C58C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Q1 - The reception staff are helpful</c:v>
                </c:pt>
                <c:pt idx="1">
                  <c:v>Q2 - It is easy to get in touch with someone at the Practice</c:v>
                </c:pt>
                <c:pt idx="2">
                  <c:v>Q3 - I feel confident when using AskMyGP</c:v>
                </c:pt>
                <c:pt idx="3">
                  <c:v>Q4 - The surgery is responsive to my online requests</c:v>
                </c:pt>
                <c:pt idx="4">
                  <c:v>Q5 - AskMyGP has improved the service offered by the Practice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7</c:v>
                </c:pt>
                <c:pt idx="1">
                  <c:v>21</c:v>
                </c:pt>
                <c:pt idx="2">
                  <c:v>17</c:v>
                </c:pt>
                <c:pt idx="3">
                  <c:v>19</c:v>
                </c:pt>
                <c:pt idx="4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09-4B46-962B-4CD534B63FB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7F5-4C30-A039-8F1DD7C58CF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7F5-4C30-A039-8F1DD7C58CF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77F5-4C30-A039-8F1DD7C58CF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77F5-4C30-A039-8F1DD7C58CF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77F5-4C30-A039-8F1DD7C58C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Q1 - The reception staff are helpful</c:v>
                </c:pt>
                <c:pt idx="1">
                  <c:v>Q2 - It is easy to get in touch with someone at the Practice</c:v>
                </c:pt>
                <c:pt idx="2">
                  <c:v>Q3 - I feel confident when using AskMyGP</c:v>
                </c:pt>
                <c:pt idx="3">
                  <c:v>Q4 - The surgery is responsive to my online requests</c:v>
                </c:pt>
                <c:pt idx="4">
                  <c:v>Q5 - AskMyGP has improved the service offered by the Practice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1">
                  <c:v>13</c:v>
                </c:pt>
                <c:pt idx="2">
                  <c:v>12</c:v>
                </c:pt>
                <c:pt idx="3">
                  <c:v>4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09-4B46-962B-4CD534B63FB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52336816"/>
        <c:axId val="352332240"/>
      </c:barChart>
      <c:catAx>
        <c:axId val="352336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2332240"/>
        <c:crosses val="autoZero"/>
        <c:auto val="1"/>
        <c:lblAlgn val="ctr"/>
        <c:lblOffset val="100"/>
        <c:noMultiLvlLbl val="0"/>
      </c:catAx>
      <c:valAx>
        <c:axId val="352332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233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2400">
                <a:solidFill>
                  <a:sysClr val="windowText" lastClr="000000"/>
                </a:solidFill>
              </a:rPr>
              <a:t>WE</a:t>
            </a:r>
            <a:r>
              <a:rPr lang="en-GB" sz="2400" baseline="0">
                <a:solidFill>
                  <a:sysClr val="windowText" lastClr="000000"/>
                </a:solidFill>
              </a:rPr>
              <a:t> ASKED OUR PATIENTS, AND THEY SAID...</a:t>
            </a:r>
            <a:endParaRPr lang="en-GB" sz="24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589-4967-A095-F1AD496F47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589-4967-A095-F1AD496F47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5589-4967-A095-F1AD496F475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5589-4967-A095-F1AD496F475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5589-4967-A095-F1AD496F47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Q6 - If I need to speak with a GP urgently I can usually have an appointment the same day</c:v>
                </c:pt>
                <c:pt idx="1">
                  <c:v>Q7 - It is easy to make an appointment in advance</c:v>
                </c:pt>
                <c:pt idx="2">
                  <c:v>Q8 - It is important to me to see a particular person</c:v>
                </c:pt>
                <c:pt idx="3">
                  <c:v>Q9 - My request is dealt with in an appropriate amount of time</c:v>
                </c:pt>
                <c:pt idx="4">
                  <c:v>Q10 - The clinician listened to me and put me at ease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23</c:v>
                </c:pt>
                <c:pt idx="1">
                  <c:v>32</c:v>
                </c:pt>
                <c:pt idx="2">
                  <c:v>33</c:v>
                </c:pt>
                <c:pt idx="3">
                  <c:v>62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07-4F39-8462-990E5DE386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589-4967-A095-F1AD496F47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589-4967-A095-F1AD496F47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5589-4967-A095-F1AD496F475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5589-4967-A095-F1AD496F475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5589-4967-A095-F1AD496F47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Q6 - If I need to speak with a GP urgently I can usually have an appointment the same day</c:v>
                </c:pt>
                <c:pt idx="1">
                  <c:v>Q7 - It is easy to make an appointment in advance</c:v>
                </c:pt>
                <c:pt idx="2">
                  <c:v>Q8 - It is important to me to see a particular person</c:v>
                </c:pt>
                <c:pt idx="3">
                  <c:v>Q9 - My request is dealt with in an appropriate amount of time</c:v>
                </c:pt>
                <c:pt idx="4">
                  <c:v>Q10 - The clinician listened to me and put me at ease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36</c:v>
                </c:pt>
                <c:pt idx="1">
                  <c:v>25</c:v>
                </c:pt>
                <c:pt idx="2">
                  <c:v>22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07-4F39-8462-990E5DE386F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5589-4967-A095-F1AD496F47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5589-4967-A095-F1AD496F47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5589-4967-A095-F1AD496F475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5589-4967-A095-F1AD496F475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5589-4967-A095-F1AD496F47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Q6 - If I need to speak with a GP urgently I can usually have an appointment the same day</c:v>
                </c:pt>
                <c:pt idx="1">
                  <c:v>Q7 - It is easy to make an appointment in advance</c:v>
                </c:pt>
                <c:pt idx="2">
                  <c:v>Q8 - It is important to me to see a particular person</c:v>
                </c:pt>
                <c:pt idx="3">
                  <c:v>Q9 - My request is dealt with in an appropriate amount of time</c:v>
                </c:pt>
                <c:pt idx="4">
                  <c:v>Q10 - The clinician listened to me and put me at ease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16</c:v>
                </c:pt>
                <c:pt idx="1">
                  <c:v>18</c:v>
                </c:pt>
                <c:pt idx="2">
                  <c:v>20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07-4F39-8462-990E5DE386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33412656"/>
        <c:axId val="433408912"/>
      </c:barChart>
      <c:catAx>
        <c:axId val="433412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08912"/>
        <c:crosses val="autoZero"/>
        <c:auto val="1"/>
        <c:lblAlgn val="ctr"/>
        <c:lblOffset val="100"/>
        <c:noMultiLvlLbl val="0"/>
      </c:catAx>
      <c:valAx>
        <c:axId val="433408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341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sz="2400">
                <a:solidFill>
                  <a:sysClr val="windowText" lastClr="000000"/>
                </a:solidFill>
              </a:rPr>
              <a:t>WE</a:t>
            </a:r>
            <a:r>
              <a:rPr lang="en-GB" sz="2400" baseline="0">
                <a:solidFill>
                  <a:sysClr val="windowText" lastClr="000000"/>
                </a:solidFill>
              </a:rPr>
              <a:t> ASKED OUR PATIENTS, AND THEY SAID...</a:t>
            </a:r>
            <a:endParaRPr lang="en-GB" sz="240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755B-4551-8520-1684F2AB13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55B-4551-8520-1684F2AB13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755B-4551-8520-1684F2AB13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755B-4551-8520-1684F2AB133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755B-4551-8520-1684F2AB13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Q11 - I had enough time to explain my problem</c:v>
                </c:pt>
                <c:pt idx="1">
                  <c:v>Q12 - The clinician explained my condition and the treatment options available to me</c:v>
                </c:pt>
                <c:pt idx="2">
                  <c:v>Q13 - I was confident the clinician was acting in my best interests</c:v>
                </c:pt>
                <c:pt idx="3">
                  <c:v>Q14 - I am satisfied with the healthcare I receive at Cliff House Medical Practice</c:v>
                </c:pt>
                <c:pt idx="4">
                  <c:v>Q15 - I would recommend this practice to someone who has just moved into the area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68</c:v>
                </c:pt>
                <c:pt idx="1">
                  <c:v>52</c:v>
                </c:pt>
                <c:pt idx="2">
                  <c:v>64</c:v>
                </c:pt>
                <c:pt idx="3">
                  <c:v>62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E9-4D75-90F0-E0AAAEFBEBF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Neither Agree nor Disagree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55B-4551-8520-1684F2AB13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755B-4551-8520-1684F2AB13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55B-4551-8520-1684F2AB13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755B-4551-8520-1684F2AB133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755B-4551-8520-1684F2AB13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Q11 - I had enough time to explain my problem</c:v>
                </c:pt>
                <c:pt idx="1">
                  <c:v>Q12 - The clinician explained my condition and the treatment options available to me</c:v>
                </c:pt>
                <c:pt idx="2">
                  <c:v>Q13 - I was confident the clinician was acting in my best interests</c:v>
                </c:pt>
                <c:pt idx="3">
                  <c:v>Q14 - I am satisfied with the healthcare I receive at Cliff House Medical Practice</c:v>
                </c:pt>
                <c:pt idx="4">
                  <c:v>Q15 - I would recommend this practice to someone who has just moved into the area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6</c:v>
                </c:pt>
                <c:pt idx="1">
                  <c:v>21</c:v>
                </c:pt>
                <c:pt idx="2">
                  <c:v>9</c:v>
                </c:pt>
                <c:pt idx="3">
                  <c:v>10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E9-4D75-90F0-E0AAAEFBEBF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755B-4551-8520-1684F2AB133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755B-4551-8520-1684F2AB133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755B-4551-8520-1684F2AB133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755B-4551-8520-1684F2AB133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755B-4551-8520-1684F2AB13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Q11 - I had enough time to explain my problem</c:v>
                </c:pt>
                <c:pt idx="1">
                  <c:v>Q12 - The clinician explained my condition and the treatment options available to me</c:v>
                </c:pt>
                <c:pt idx="2">
                  <c:v>Q13 - I was confident the clinician was acting in my best interests</c:v>
                </c:pt>
                <c:pt idx="3">
                  <c:v>Q14 - I am satisfied with the healthcare I receive at Cliff House Medical Practice</c:v>
                </c:pt>
                <c:pt idx="4">
                  <c:v>Q15 - I would recommend this practice to someone who has just moved into the area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E9-4D75-90F0-E0AAAEFBEBF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33438864"/>
        <c:axId val="433442608"/>
      </c:barChart>
      <c:catAx>
        <c:axId val="433438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3442608"/>
        <c:crosses val="autoZero"/>
        <c:auto val="1"/>
        <c:lblAlgn val="ctr"/>
        <c:lblOffset val="100"/>
        <c:noMultiLvlLbl val="0"/>
      </c:catAx>
      <c:valAx>
        <c:axId val="433442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3343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>NHS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Jake (CLIFF HOUSE MEDICAL PRACTICE)</dc:creator>
  <cp:keywords/>
  <dc:description/>
  <cp:lastModifiedBy>RICHARDSON, Aimee (NHS LINCOLNSHIRE CCG)</cp:lastModifiedBy>
  <cp:revision>2</cp:revision>
  <cp:lastPrinted>2022-01-25T15:54:00Z</cp:lastPrinted>
  <dcterms:created xsi:type="dcterms:W3CDTF">2022-02-07T15:44:00Z</dcterms:created>
  <dcterms:modified xsi:type="dcterms:W3CDTF">2022-02-07T15:44:00Z</dcterms:modified>
</cp:coreProperties>
</file>